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84" w:rsidRPr="00781184" w:rsidRDefault="00781184" w:rsidP="00781184">
      <w:pPr>
        <w:rPr>
          <w:b/>
        </w:rPr>
      </w:pPr>
      <w:proofErr w:type="gramStart"/>
      <w:r w:rsidRPr="00781184">
        <w:rPr>
          <w:b/>
        </w:rPr>
        <w:t>acciaio</w:t>
      </w:r>
      <w:proofErr w:type="gramEnd"/>
      <w:r w:rsidRPr="00781184">
        <w:rPr>
          <w:b/>
        </w:rPr>
        <w:t xml:space="preserve"> zincato</w:t>
      </w:r>
    </w:p>
    <w:p w:rsidR="00781184" w:rsidRDefault="00781184" w:rsidP="00781184">
      <w:bookmarkStart w:id="0" w:name="_GoBack"/>
      <w:r>
        <w:t xml:space="preserve">SA 20   </w:t>
      </w:r>
      <w:r>
        <w:t>Porte e finestre apertura interna ed esterna | anta ribalta | in acciaio zincato</w:t>
      </w:r>
      <w:bookmarkEnd w:id="0"/>
      <w:r>
        <w:t xml:space="preserve">. </w:t>
      </w:r>
    </w:p>
    <w:p w:rsidR="00010229" w:rsidRDefault="00781184" w:rsidP="00781184">
      <w:r>
        <w:t xml:space="preserve">Fornitura e posa in opera di serramenti, in parte fissi ed in parte apribili, per porte e finestre con apertura esterna o interna, costruiti con profili tubolari Secco Sistemi SA </w:t>
      </w:r>
      <w:proofErr w:type="gramStart"/>
      <w:r>
        <w:t>20  chiusi</w:t>
      </w:r>
      <w:proofErr w:type="gramEnd"/>
      <w:r>
        <w:t xml:space="preserve"> mediante saldatura in continuo, ottenuti da profilatura a freddo di nastri di acciaio spessore 20/10, zincato a caldo “sistema </w:t>
      </w:r>
      <w:proofErr w:type="spellStart"/>
      <w:r>
        <w:t>Sendzimir</w:t>
      </w:r>
      <w:proofErr w:type="spellEnd"/>
      <w:r>
        <w:t xml:space="preserve">”  finitura </w:t>
      </w:r>
      <w:proofErr w:type="spellStart"/>
      <w:r>
        <w:t>skinpassata</w:t>
      </w:r>
      <w:proofErr w:type="spellEnd"/>
      <w:r>
        <w:t xml:space="preserve"> (FeP02 GZ 200), rivestimento di zinco ≥ 200 gr/mq, (norme UNI EN 10142/3/7 e EURONORM 143). L’assiemaggio dei telai avviene tramite saldatura in continuo delle superfici in contatto con successiva molatura e ripristino della finitura superficiale. Le finestre avranno complanarità esterna ed interna dei profili e le seguenti sezioni a vista; nodo laterale fisso 45 mm, nodo laterale apribile 81 mm, nodo centrale per le due ante asimmetrico da 101mm / simmetrico da 133</w:t>
      </w:r>
      <w:proofErr w:type="gramStart"/>
      <w:r>
        <w:t>mm ,</w:t>
      </w:r>
      <w:proofErr w:type="gramEnd"/>
      <w:r>
        <w:t xml:space="preserve"> profondità inderogabile di 60mm. Le porte avranno complanarità interna ed esterna dei profili e le seguenti sezioni a vista; nodo laterale fisso da 45 mm, nodo laterale apribile 106 mm, nodo centrale per le due ante 151mm, profondità inderogabile di 60mm. Sistema di tenuta acqua aria e </w:t>
      </w:r>
      <w:proofErr w:type="gramStart"/>
      <w:r>
        <w:t>vento  per</w:t>
      </w:r>
      <w:proofErr w:type="gramEnd"/>
      <w:r>
        <w:t xml:space="preserve"> le finestre a giunto chiuso e due livelli di tenuta con doppia guarnizione a infilare,  per le porte a giunto chiuso con due livelli di tenuta e doppia guarnizione a infilare e soglia mobile a pavimento. Nelle finestre è previsto un adeguato numero di scarichi dell’acqua ad avvitare in </w:t>
      </w:r>
      <w:proofErr w:type="gramStart"/>
      <w:r>
        <w:t>acciaio  Inox</w:t>
      </w:r>
      <w:proofErr w:type="gramEnd"/>
      <w:r>
        <w:t xml:space="preserve"> da verniciare.  I serramenti sono completi di </w:t>
      </w:r>
      <w:proofErr w:type="gramStart"/>
      <w:r>
        <w:t xml:space="preserve">vetri,  </w:t>
      </w:r>
      <w:r>
        <w:t xml:space="preserve"> </w:t>
      </w:r>
      <w:proofErr w:type="gramEnd"/>
      <w:r>
        <w:t xml:space="preserve">(inserire tipologia vetro)  </w:t>
      </w:r>
      <w:r>
        <w:t xml:space="preserve"> </w:t>
      </w:r>
      <w:r>
        <w:t xml:space="preserve">fissati mediante fermavetri  </w:t>
      </w:r>
      <w:r>
        <w:t xml:space="preserve"> </w:t>
      </w:r>
      <w:r>
        <w:t xml:space="preserve">(selezionare una delle seguenti opzioni) _  Rettangolare   _  </w:t>
      </w:r>
      <w:proofErr w:type="spellStart"/>
      <w:r>
        <w:t>Gothic</w:t>
      </w:r>
      <w:proofErr w:type="spellEnd"/>
      <w:r>
        <w:t xml:space="preserve">   _  Thin </w:t>
      </w:r>
      <w:r>
        <w:t xml:space="preserve"> </w:t>
      </w:r>
      <w:r>
        <w:t xml:space="preserve"> in acciaio zincato da verniciare, distanziati dalle superfici esterne tramite guarnizione in EPDM o silicone ed interne con guarnizioni in EPDM inserite a pressione. Le finestre saranno dotate di cerniere ad avvitare in </w:t>
      </w:r>
      <w:proofErr w:type="gramStart"/>
      <w:r>
        <w:t>acciaio  da</w:t>
      </w:r>
      <w:proofErr w:type="gramEnd"/>
      <w:r>
        <w:t xml:space="preserve"> verniciare.  , registrabili, a tre ali portata 70kg per anta.  In alternativa, le finestre con profili a sormonto interno dovranno prevedere l’apertura ad anta e ribalta con ferramenta perimetrale e cerniere a scomparsa con 100 kg di portata, la ferramenta sarà dotata di adeguato numero di punti di chiusura in funzione delle dimensioni dell’anta e del sistema di movimentazione degli stessi. Le porte saranno dotate di serrature con un numero adeguato di punti di chiusura commisurati all’altezza delle ante e di cerniere ad avvitare registrabili con portata fino a 100 </w:t>
      </w:r>
      <w:proofErr w:type="gramStart"/>
      <w:r>
        <w:t>kg  in</w:t>
      </w:r>
      <w:proofErr w:type="gramEnd"/>
      <w:r>
        <w:t xml:space="preserve"> acciaio Inox verniciato. Finitura verniciata delle superfici con polveri in forno con temperatura di 180° per 25 minuti. Le maniglie completano il sistema e sono disponibili in diverse geometrie, materiali e finiture, tra le </w:t>
      </w:r>
      <w:proofErr w:type="gramStart"/>
      <w:r>
        <w:t>quali  l’ottone</w:t>
      </w:r>
      <w:proofErr w:type="gramEnd"/>
      <w:r>
        <w:t xml:space="preserve"> grezzo da verniciare."</w:t>
      </w:r>
    </w:p>
    <w:sectPr w:rsidR="00010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84"/>
    <w:rsid w:val="00010229"/>
    <w:rsid w:val="00781184"/>
    <w:rsid w:val="00E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D135-D739-4B19-93F9-A8AF3A01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Pandolfo</dc:creator>
  <cp:keywords/>
  <dc:description/>
  <cp:lastModifiedBy>Alessandro Pandolfo</cp:lastModifiedBy>
  <cp:revision>1</cp:revision>
  <dcterms:created xsi:type="dcterms:W3CDTF">2023-07-20T13:16:00Z</dcterms:created>
  <dcterms:modified xsi:type="dcterms:W3CDTF">2023-07-20T13:33:00Z</dcterms:modified>
</cp:coreProperties>
</file>